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9E8AB" w14:textId="0BF24E7E" w:rsidR="00FB03E6" w:rsidRDefault="00FB03E6" w:rsidP="00FB03E6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7D7A7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Contents </w:t>
      </w:r>
      <w:r w:rsidR="00E4749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12.</w:t>
      </w:r>
      <w:r w:rsidR="00E468C0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1</w:t>
      </w:r>
      <w:r w:rsidRPr="007D7A7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  </w:t>
      </w:r>
      <w:r w:rsidR="00E4749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February</w:t>
      </w:r>
      <w:r w:rsidRPr="007D7A7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202</w:t>
      </w:r>
      <w:r w:rsidR="00E4749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4</w:t>
      </w:r>
    </w:p>
    <w:p w14:paraId="1FD7CE68" w14:textId="77777777" w:rsidR="00E4749A" w:rsidRDefault="00E4749A" w:rsidP="00FB03E6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6B66CBD7" w14:textId="77777777" w:rsidR="00E4749A" w:rsidRDefault="00E4749A" w:rsidP="00E4749A">
      <w:pPr>
        <w:autoSpaceDE w:val="0"/>
        <w:autoSpaceDN w:val="0"/>
        <w:adjustRightInd w:val="0"/>
        <w:spacing w:line="480" w:lineRule="auto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Papers</w:t>
      </w:r>
    </w:p>
    <w:p w14:paraId="2E5AC5E6" w14:textId="71AC9CE2" w:rsidR="00E4749A" w:rsidRPr="00E4749A" w:rsidRDefault="00E4749A" w:rsidP="00FB03E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4749A">
        <w:rPr>
          <w:rFonts w:asciiTheme="minorHAnsi" w:hAnsiTheme="minorHAnsi" w:cstheme="minorHAnsi"/>
          <w:color w:val="000000" w:themeColor="text1"/>
          <w:sz w:val="28"/>
          <w:szCs w:val="28"/>
        </w:rPr>
        <w:t>Success factors in consultancy projects: making ‘maps that work’</w:t>
      </w:r>
      <w:r w:rsidRPr="007D7A78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Stan Lester, Stan Lester Developments, </w:t>
      </w:r>
      <w:r w:rsidRPr="007D7A78">
        <w:rPr>
          <w:rFonts w:asciiTheme="minorHAnsi" w:hAnsiTheme="minorHAnsi" w:cstheme="minorHAnsi"/>
          <w:color w:val="000000" w:themeColor="text1"/>
          <w:sz w:val="28"/>
          <w:szCs w:val="28"/>
        </w:rPr>
        <w:t>UK, pg. 1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-</w:t>
      </w:r>
      <w:r w:rsidR="00236A0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proofErr w:type="gramStart"/>
      <w:r w:rsidR="00236A0F">
        <w:rPr>
          <w:rFonts w:asciiTheme="minorHAnsi" w:hAnsiTheme="minorHAnsi" w:cstheme="minorHAnsi"/>
          <w:color w:val="000000" w:themeColor="text1"/>
          <w:sz w:val="28"/>
          <w:szCs w:val="28"/>
        </w:rPr>
        <w:t>16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.</w:t>
      </w:r>
      <w:proofErr w:type="gramEnd"/>
    </w:p>
    <w:p w14:paraId="42D750F2" w14:textId="77777777" w:rsidR="00FB03E6" w:rsidRPr="007D7A78" w:rsidRDefault="00FB03E6" w:rsidP="00FB03E6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5949206A" w14:textId="7E9F010C" w:rsidR="00FB03E6" w:rsidRPr="007D7A78" w:rsidRDefault="00FB03E6" w:rsidP="00FB03E6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7D7A7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Dialogue and Debate</w:t>
      </w:r>
    </w:p>
    <w:p w14:paraId="19899E87" w14:textId="77777777" w:rsidR="007D7A78" w:rsidRPr="007D7A78" w:rsidRDefault="007D7A78" w:rsidP="00FB03E6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38B15C92" w14:textId="54E2FCD0" w:rsidR="007D7A78" w:rsidRDefault="00815956" w:rsidP="007D7A7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15956">
        <w:rPr>
          <w:rFonts w:asciiTheme="minorHAnsi" w:hAnsiTheme="minorHAnsi" w:cstheme="minorHAnsi"/>
          <w:color w:val="000000" w:themeColor="text1"/>
          <w:sz w:val="28"/>
          <w:szCs w:val="28"/>
        </w:rPr>
        <w:t>The impact of COVID-19 on the working environment of organisations</w:t>
      </w:r>
      <w:r w:rsidR="007D7A78" w:rsidRPr="00815956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Theme="minorHAnsi" w:hAnsiTheme="minorHAnsi" w:cstheme="minorHAnsi"/>
          <w:color w:val="000000" w:themeColor="text1"/>
          <w:sz w:val="28"/>
          <w:szCs w:val="28"/>
        </w:rPr>
        <w:t>Laran</w:t>
      </w:r>
      <w:proofErr w:type="spellEnd"/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Chetty</w:t>
      </w:r>
      <w:r w:rsidR="007D7A78" w:rsidRPr="007D7A78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, </w:t>
      </w:r>
      <w:r w:rsidRPr="00815956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Royal Free London NHS Foundation Trust</w:t>
      </w:r>
      <w:r w:rsidR="007D7A78" w:rsidRPr="007D7A78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>London</w:t>
      </w:r>
      <w:r w:rsidR="007D7A78" w:rsidRPr="007D7A78">
        <w:rPr>
          <w:rFonts w:asciiTheme="minorHAnsi" w:hAnsiTheme="minorHAnsi" w:cstheme="minorHAnsi"/>
          <w:color w:val="000000" w:themeColor="text1"/>
          <w:sz w:val="28"/>
          <w:szCs w:val="28"/>
        </w:rPr>
        <w:t>, UK, pg.</w:t>
      </w:r>
      <w:r w:rsidR="0026095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17 - 38</w:t>
      </w:r>
      <w:r w:rsidR="007D7A78" w:rsidRPr="007D7A78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</w:p>
    <w:p w14:paraId="32A34286" w14:textId="546682B6" w:rsidR="00815956" w:rsidRPr="00815956" w:rsidRDefault="00815956" w:rsidP="0081595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15956">
        <w:rPr>
          <w:rFonts w:asciiTheme="minorHAnsi" w:hAnsiTheme="minorHAnsi" w:cstheme="minorHAnsi"/>
          <w:color w:val="000000" w:themeColor="text1"/>
          <w:sz w:val="28"/>
          <w:szCs w:val="28"/>
        </w:rPr>
        <w:t>Autoethnographic inquiry of professional identity within the occupational safety and health profession:  A reflection on undertaking a professional doctorate. Jonathan Backhouse, CFIOSH, Stockton-on-Tees, UK, pg.</w:t>
      </w:r>
      <w:r w:rsidR="0004056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39</w:t>
      </w:r>
      <w:r w:rsidRPr="00815956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040567">
        <w:rPr>
          <w:rFonts w:asciiTheme="minorHAnsi" w:hAnsiTheme="minorHAnsi" w:cstheme="minorHAnsi"/>
          <w:color w:val="000000" w:themeColor="text1"/>
          <w:sz w:val="28"/>
          <w:szCs w:val="28"/>
        </w:rPr>
        <w:t>- 82</w:t>
      </w:r>
      <w:r w:rsidRPr="00815956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</w:p>
    <w:p w14:paraId="280C4076" w14:textId="7911C961" w:rsidR="001850E6" w:rsidRPr="007D7A78" w:rsidRDefault="001850E6" w:rsidP="00FB03E6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7D90F1B0" w14:textId="4835BBE8" w:rsidR="007D7A78" w:rsidRDefault="00815956" w:rsidP="007D7A7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15956">
        <w:rPr>
          <w:rFonts w:asciiTheme="minorHAnsi" w:hAnsiTheme="minorHAnsi" w:cstheme="minorHAnsi"/>
          <w:color w:val="000000" w:themeColor="text1"/>
          <w:sz w:val="28"/>
          <w:szCs w:val="28"/>
        </w:rPr>
        <w:t>Can professionalizing dispensers reduce intra-professional tensions and raise pharmacy team performance?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7D7A78" w:rsidRPr="007D7A78">
        <w:rPr>
          <w:rFonts w:asciiTheme="minorHAnsi" w:hAnsiTheme="minorHAnsi" w:cstheme="minorHAnsi"/>
          <w:color w:val="000000" w:themeColor="text1"/>
          <w:sz w:val="28"/>
          <w:szCs w:val="28"/>
        </w:rPr>
        <w:t>Jimmy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S.</w:t>
      </w:r>
      <w:r w:rsidR="007D7A78" w:rsidRPr="007D7A78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proofErr w:type="spellStart"/>
      <w:r w:rsidR="007D7A78" w:rsidRPr="007D7A78">
        <w:rPr>
          <w:rFonts w:asciiTheme="minorHAnsi" w:hAnsiTheme="minorHAnsi" w:cstheme="minorHAnsi"/>
          <w:color w:val="000000" w:themeColor="text1"/>
          <w:sz w:val="28"/>
          <w:szCs w:val="28"/>
        </w:rPr>
        <w:t>Mwawaka</w:t>
      </w:r>
      <w:proofErr w:type="spellEnd"/>
      <w:r w:rsidR="007D7A78" w:rsidRPr="007D7A78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, </w:t>
      </w:r>
      <w:r w:rsidRPr="00815956">
        <w:rPr>
          <w:rFonts w:asciiTheme="minorHAnsi" w:hAnsiTheme="minorHAnsi" w:cstheme="minorHAnsi"/>
          <w:color w:val="000000" w:themeColor="text1"/>
          <w:sz w:val="28"/>
          <w:szCs w:val="28"/>
        </w:rPr>
        <w:t>Hospital &amp; Clinical Research Pharmacist</w:t>
      </w:r>
      <w:r w:rsidR="007D7A78" w:rsidRPr="007D7A78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, Kenya, pg. </w:t>
      </w:r>
      <w:r w:rsidR="00040567">
        <w:rPr>
          <w:rFonts w:asciiTheme="minorHAnsi" w:hAnsiTheme="minorHAnsi" w:cstheme="minorHAnsi"/>
          <w:color w:val="000000" w:themeColor="text1"/>
          <w:sz w:val="28"/>
          <w:szCs w:val="28"/>
        </w:rPr>
        <w:t>83 - 105</w:t>
      </w:r>
      <w:r w:rsidR="007D7A78" w:rsidRPr="007D7A78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</w:p>
    <w:p w14:paraId="557FC890" w14:textId="77777777" w:rsidR="00815956" w:rsidRPr="00815956" w:rsidRDefault="00815956" w:rsidP="00815956">
      <w:pPr>
        <w:pStyle w:val="ListParagrap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5B72930A" w14:textId="2B1D7858" w:rsidR="00815956" w:rsidRDefault="00815956" w:rsidP="0081595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15956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Reflection, pracademics and Cognitive Apprentices.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Trevor Gerhardt</w:t>
      </w:r>
      <w:r w:rsidRPr="007D7A78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, </w:t>
      </w:r>
      <w:r w:rsidRPr="00815956">
        <w:rPr>
          <w:rFonts w:asciiTheme="minorHAnsi" w:hAnsiTheme="minorHAnsi" w:cstheme="minorHAnsi"/>
          <w:color w:val="000000" w:themeColor="text1"/>
          <w:sz w:val="28"/>
          <w:szCs w:val="28"/>
        </w:rPr>
        <w:t>Kent Business School, University of Kent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, UK and </w:t>
      </w:r>
      <w:r w:rsidRPr="00815956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R. Kelly, English Department, St Mary, Colchester, 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UK, </w:t>
      </w:r>
      <w:r w:rsidRPr="00815956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pg. </w:t>
      </w:r>
      <w:r w:rsidR="00040567">
        <w:rPr>
          <w:rFonts w:asciiTheme="minorHAnsi" w:hAnsiTheme="minorHAnsi" w:cstheme="minorHAnsi"/>
          <w:color w:val="000000" w:themeColor="text1"/>
          <w:sz w:val="28"/>
          <w:szCs w:val="28"/>
        </w:rPr>
        <w:t>106 - 122</w:t>
      </w:r>
      <w:r w:rsidRPr="00815956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</w:p>
    <w:p w14:paraId="061A32FF" w14:textId="77777777" w:rsidR="00E62C4E" w:rsidRPr="00E62C4E" w:rsidRDefault="00E62C4E" w:rsidP="00E62C4E">
      <w:pPr>
        <w:pStyle w:val="ListParagrap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3BA95447" w14:textId="54CD9F8C" w:rsidR="00853BD6" w:rsidRPr="00853BD6" w:rsidRDefault="00853BD6" w:rsidP="00853BD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853BD6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How compliant are physiotherapists affiliated to occupational health services with clinical audit practice?</w:t>
      </w:r>
      <w:r w:rsidRPr="00853BD6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853BD6">
        <w:rPr>
          <w:rFonts w:asciiTheme="minorHAnsi" w:hAnsiTheme="minorHAnsi" w:cstheme="minorHAnsi"/>
          <w:color w:val="000000" w:themeColor="text1"/>
          <w:sz w:val="28"/>
          <w:szCs w:val="28"/>
        </w:rPr>
        <w:t>Laran</w:t>
      </w:r>
      <w:proofErr w:type="spellEnd"/>
      <w:r w:rsidRPr="00853BD6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Chetty, </w:t>
      </w:r>
      <w:r w:rsidRPr="00853BD6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Royal Free London NHS Foundation Trust</w:t>
      </w:r>
      <w:r w:rsidRPr="00853BD6">
        <w:rPr>
          <w:rFonts w:asciiTheme="minorHAnsi" w:hAnsiTheme="minorHAnsi" w:cstheme="minorHAnsi"/>
          <w:color w:val="000000" w:themeColor="text1"/>
          <w:sz w:val="28"/>
          <w:szCs w:val="28"/>
        </w:rPr>
        <w:t>, London, UK, pg.</w:t>
      </w:r>
      <w:r w:rsidR="0004056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123</w:t>
      </w:r>
      <w:r w:rsidRPr="00853BD6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040567">
        <w:rPr>
          <w:rFonts w:asciiTheme="minorHAnsi" w:hAnsiTheme="minorHAnsi" w:cstheme="minorHAnsi"/>
          <w:color w:val="000000" w:themeColor="text1"/>
          <w:sz w:val="28"/>
          <w:szCs w:val="28"/>
        </w:rPr>
        <w:t>- 130</w:t>
      </w:r>
      <w:r w:rsidRPr="00853BD6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</w:p>
    <w:p w14:paraId="179339B9" w14:textId="77777777" w:rsidR="00E62C4E" w:rsidRPr="00815956" w:rsidRDefault="00E62C4E" w:rsidP="00E62C4E">
      <w:pPr>
        <w:pStyle w:val="ListParagrap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699DB126" w14:textId="77777777" w:rsidR="00FB03E6" w:rsidRPr="007D7A78" w:rsidRDefault="00FB03E6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4B09F74B" w14:textId="6A6033B3" w:rsidR="00C669D7" w:rsidRDefault="007D7A78" w:rsidP="00C669D7">
      <w:pPr>
        <w:rPr>
          <w:rFonts w:ascii="Calibri" w:hAnsi="Calibri" w:cs="Calibri"/>
          <w:b/>
          <w:bCs/>
          <w:sz w:val="28"/>
          <w:szCs w:val="28"/>
        </w:rPr>
      </w:pPr>
      <w:r w:rsidRPr="007D7A7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Extended Abstract</w:t>
      </w:r>
      <w:r w:rsidR="003E571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s/Proposals</w:t>
      </w:r>
      <w:r w:rsidRPr="007D7A7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from the</w:t>
      </w:r>
      <w:r w:rsidR="00C669D7" w:rsidRPr="00C669D7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669D7">
        <w:rPr>
          <w:rFonts w:ascii="Calibri" w:hAnsi="Calibri" w:cs="Calibri"/>
          <w:b/>
          <w:bCs/>
          <w:sz w:val="28"/>
          <w:szCs w:val="28"/>
        </w:rPr>
        <w:t>ICPPD (</w:t>
      </w:r>
      <w:hyperlink r:id="rId7" w:history="1">
        <w:r w:rsidR="00C669D7" w:rsidRPr="00F46C4D">
          <w:rPr>
            <w:rStyle w:val="Hyperlink"/>
            <w:rFonts w:ascii="Calibri" w:hAnsi="Calibri" w:cs="Calibri"/>
            <w:b/>
            <w:bCs/>
            <w:sz w:val="28"/>
            <w:szCs w:val="28"/>
          </w:rPr>
          <w:t>www.ukcge.ac.uk/profdocs</w:t>
        </w:r>
      </w:hyperlink>
      <w:r w:rsidR="00C669D7">
        <w:rPr>
          <w:rFonts w:ascii="Calibri" w:hAnsi="Calibri" w:cs="Calibri"/>
          <w:b/>
          <w:bCs/>
          <w:sz w:val="28"/>
          <w:szCs w:val="28"/>
        </w:rPr>
        <w:t xml:space="preserve"> )</w:t>
      </w:r>
    </w:p>
    <w:p w14:paraId="6BC0C233" w14:textId="5860E591" w:rsidR="00FB03E6" w:rsidRPr="007D7A78" w:rsidRDefault="00FB03E6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2E7661E6" w14:textId="629D1D61" w:rsidR="00F2661E" w:rsidRPr="007D7A78" w:rsidRDefault="00F2661E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407D0DA5" w14:textId="4DEB1D2B" w:rsidR="001E5194" w:rsidRPr="003E5719" w:rsidRDefault="00C669D7" w:rsidP="00C669D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C669D7">
        <w:rPr>
          <w:rFonts w:asciiTheme="minorHAnsi" w:hAnsiTheme="minorHAnsi" w:cstheme="minorHAnsi"/>
          <w:color w:val="000000" w:themeColor="text1"/>
          <w:sz w:val="28"/>
          <w:szCs w:val="28"/>
        </w:rPr>
        <w:t>A professional doctorate with purpose in mind: developing an identity workspace for DBA candidates. Hazel Messenger, London Metropolitan University</w:t>
      </w:r>
      <w:r w:rsidR="007D7A78" w:rsidRPr="00C669D7">
        <w:rPr>
          <w:rFonts w:asciiTheme="minorHAnsi" w:hAnsiTheme="minorHAnsi" w:cstheme="minorHAnsi"/>
          <w:color w:val="000000" w:themeColor="text1"/>
          <w:sz w:val="28"/>
          <w:szCs w:val="28"/>
        </w:rPr>
        <w:t>, London, UK, pg.</w:t>
      </w:r>
      <w:r w:rsidR="00F47A7F" w:rsidRPr="00C669D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717776">
        <w:rPr>
          <w:rFonts w:asciiTheme="minorHAnsi" w:hAnsiTheme="minorHAnsi" w:cstheme="minorHAnsi"/>
          <w:color w:val="000000" w:themeColor="text1"/>
          <w:sz w:val="28"/>
          <w:szCs w:val="28"/>
        </w:rPr>
        <w:t>131-135</w:t>
      </w:r>
      <w:r w:rsidR="007D7A78" w:rsidRPr="00C669D7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</w:p>
    <w:p w14:paraId="6184C033" w14:textId="77777777" w:rsidR="003E5719" w:rsidRPr="003E5719" w:rsidRDefault="003E5719" w:rsidP="003E5719">
      <w:pPr>
        <w:pStyle w:val="ListParagraph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09078F59" w14:textId="4ED7B57D" w:rsidR="00BC3150" w:rsidRPr="00263340" w:rsidRDefault="003E5719" w:rsidP="0026334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3E571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Why no professional doctorates in Norway. </w:t>
      </w:r>
      <w:proofErr w:type="spellStart"/>
      <w:r w:rsidRPr="003E5719">
        <w:rPr>
          <w:rFonts w:asciiTheme="minorHAnsi" w:hAnsiTheme="minorHAnsi" w:cstheme="minorHAnsi"/>
          <w:color w:val="000000" w:themeColor="text1"/>
          <w:sz w:val="28"/>
          <w:szCs w:val="28"/>
        </w:rPr>
        <w:t>Yngve</w:t>
      </w:r>
      <w:proofErr w:type="spellEnd"/>
      <w:r w:rsidRPr="003E571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3E5719">
        <w:rPr>
          <w:rFonts w:asciiTheme="minorHAnsi" w:hAnsiTheme="minorHAnsi" w:cstheme="minorHAnsi"/>
          <w:color w:val="000000" w:themeColor="text1"/>
          <w:sz w:val="28"/>
          <w:szCs w:val="28"/>
        </w:rPr>
        <w:t>Nordkvelle</w:t>
      </w:r>
      <w:proofErr w:type="spellEnd"/>
      <w:r w:rsidRPr="003E5719">
        <w:rPr>
          <w:rFonts w:asciiTheme="minorHAnsi" w:hAnsiTheme="minorHAnsi" w:cstheme="minorHAnsi"/>
          <w:color w:val="000000" w:themeColor="text1"/>
          <w:sz w:val="28"/>
          <w:szCs w:val="28"/>
        </w:rPr>
        <w:t>,</w:t>
      </w:r>
      <w:r w:rsidRPr="00D86CBC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D86CBC" w:rsidRPr="00D86CBC">
        <w:rPr>
          <w:rFonts w:asciiTheme="minorHAnsi" w:hAnsiTheme="minorHAnsi" w:cstheme="minorHAnsi"/>
          <w:color w:val="000000" w:themeColor="text1"/>
          <w:sz w:val="28"/>
          <w:szCs w:val="28"/>
          <w:lang w:val="nb-NO"/>
        </w:rPr>
        <w:t xml:space="preserve">Inland Norway </w:t>
      </w:r>
      <w:proofErr w:type="spellStart"/>
      <w:r w:rsidR="00D86CBC" w:rsidRPr="00D86CBC">
        <w:rPr>
          <w:rFonts w:asciiTheme="minorHAnsi" w:hAnsiTheme="minorHAnsi" w:cstheme="minorHAnsi"/>
          <w:color w:val="000000" w:themeColor="text1"/>
          <w:sz w:val="28"/>
          <w:szCs w:val="28"/>
          <w:lang w:val="nb-NO"/>
        </w:rPr>
        <w:t>University</w:t>
      </w:r>
      <w:proofErr w:type="spellEnd"/>
      <w:r w:rsidR="00D86CBC" w:rsidRPr="00D86CBC">
        <w:rPr>
          <w:rFonts w:asciiTheme="minorHAnsi" w:hAnsiTheme="minorHAnsi" w:cstheme="minorHAnsi"/>
          <w:color w:val="000000" w:themeColor="text1"/>
          <w:sz w:val="28"/>
          <w:szCs w:val="28"/>
          <w:lang w:val="nb-NO"/>
        </w:rPr>
        <w:t xml:space="preserve"> </w:t>
      </w:r>
      <w:proofErr w:type="spellStart"/>
      <w:r w:rsidR="00D86CBC" w:rsidRPr="00D86CBC">
        <w:rPr>
          <w:rFonts w:asciiTheme="minorHAnsi" w:hAnsiTheme="minorHAnsi" w:cstheme="minorHAnsi"/>
          <w:color w:val="000000" w:themeColor="text1"/>
          <w:sz w:val="28"/>
          <w:szCs w:val="28"/>
          <w:lang w:val="nb-NO"/>
        </w:rPr>
        <w:t>of</w:t>
      </w:r>
      <w:proofErr w:type="spellEnd"/>
      <w:r w:rsidR="00D86CBC" w:rsidRPr="00D86CBC">
        <w:rPr>
          <w:rFonts w:asciiTheme="minorHAnsi" w:hAnsiTheme="minorHAnsi" w:cstheme="minorHAnsi"/>
          <w:color w:val="000000" w:themeColor="text1"/>
          <w:sz w:val="28"/>
          <w:szCs w:val="28"/>
          <w:lang w:val="nb-NO"/>
        </w:rPr>
        <w:t xml:space="preserve"> Applied Sciences</w:t>
      </w:r>
      <w:r w:rsidR="00D86CBC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, Rena, Norway, </w:t>
      </w:r>
      <w:r w:rsidRPr="003E571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pg. </w:t>
      </w:r>
      <w:r w:rsidR="00A311B6">
        <w:rPr>
          <w:rFonts w:asciiTheme="minorHAnsi" w:hAnsiTheme="minorHAnsi" w:cstheme="minorHAnsi"/>
          <w:color w:val="000000" w:themeColor="text1"/>
          <w:sz w:val="28"/>
          <w:szCs w:val="28"/>
        </w:rPr>
        <w:t>136 – 137.</w:t>
      </w:r>
    </w:p>
    <w:sectPr w:rsidR="00BC3150" w:rsidRPr="00263340" w:rsidSect="001E431C">
      <w:pgSz w:w="11900" w:h="16850"/>
      <w:pgMar w:top="1440" w:right="1440" w:bottom="1440" w:left="1440" w:header="709" w:footer="127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9296C" w14:textId="77777777" w:rsidR="00021392" w:rsidRDefault="00021392" w:rsidP="00B425F2">
      <w:r>
        <w:separator/>
      </w:r>
    </w:p>
  </w:endnote>
  <w:endnote w:type="continuationSeparator" w:id="0">
    <w:p w14:paraId="0F97D5DC" w14:textId="77777777" w:rsidR="00021392" w:rsidRDefault="00021392" w:rsidP="00B4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E4CF9" w14:textId="77777777" w:rsidR="00021392" w:rsidRDefault="00021392" w:rsidP="00B425F2">
      <w:r>
        <w:separator/>
      </w:r>
    </w:p>
  </w:footnote>
  <w:footnote w:type="continuationSeparator" w:id="0">
    <w:p w14:paraId="7BB88C13" w14:textId="77777777" w:rsidR="00021392" w:rsidRDefault="00021392" w:rsidP="00B42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266A0"/>
    <w:multiLevelType w:val="hybridMultilevel"/>
    <w:tmpl w:val="E8BAD140"/>
    <w:lvl w:ilvl="0" w:tplc="3A0A00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17F3"/>
    <w:multiLevelType w:val="hybridMultilevel"/>
    <w:tmpl w:val="E24CFD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C4996"/>
    <w:multiLevelType w:val="multilevel"/>
    <w:tmpl w:val="FA9A8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4E491EB9"/>
    <w:multiLevelType w:val="hybridMultilevel"/>
    <w:tmpl w:val="6D2E11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10414"/>
    <w:multiLevelType w:val="hybridMultilevel"/>
    <w:tmpl w:val="27F2B2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726859">
    <w:abstractNumId w:val="1"/>
  </w:num>
  <w:num w:numId="2" w16cid:durableId="1429542619">
    <w:abstractNumId w:val="0"/>
  </w:num>
  <w:num w:numId="3" w16cid:durableId="2084911379">
    <w:abstractNumId w:val="2"/>
  </w:num>
  <w:num w:numId="4" w16cid:durableId="655308067">
    <w:abstractNumId w:val="3"/>
  </w:num>
  <w:num w:numId="5" w16cid:durableId="1180047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90"/>
    <w:rsid w:val="00016E38"/>
    <w:rsid w:val="00021392"/>
    <w:rsid w:val="00025210"/>
    <w:rsid w:val="00034B1F"/>
    <w:rsid w:val="00037966"/>
    <w:rsid w:val="00040567"/>
    <w:rsid w:val="00040B91"/>
    <w:rsid w:val="000506A5"/>
    <w:rsid w:val="0006497E"/>
    <w:rsid w:val="0008771B"/>
    <w:rsid w:val="0009569A"/>
    <w:rsid w:val="00095EBB"/>
    <w:rsid w:val="00140C86"/>
    <w:rsid w:val="0014347C"/>
    <w:rsid w:val="00164C68"/>
    <w:rsid w:val="00166CF2"/>
    <w:rsid w:val="001850E6"/>
    <w:rsid w:val="0019751A"/>
    <w:rsid w:val="001B2ABF"/>
    <w:rsid w:val="001E431C"/>
    <w:rsid w:val="001E5194"/>
    <w:rsid w:val="0020376E"/>
    <w:rsid w:val="002258B1"/>
    <w:rsid w:val="00236A0F"/>
    <w:rsid w:val="00245F3C"/>
    <w:rsid w:val="0026095E"/>
    <w:rsid w:val="00263340"/>
    <w:rsid w:val="0026402C"/>
    <w:rsid w:val="0027475A"/>
    <w:rsid w:val="002850C2"/>
    <w:rsid w:val="00294FEE"/>
    <w:rsid w:val="002A36A5"/>
    <w:rsid w:val="002A53DE"/>
    <w:rsid w:val="00350045"/>
    <w:rsid w:val="003544B7"/>
    <w:rsid w:val="0036556A"/>
    <w:rsid w:val="0039467E"/>
    <w:rsid w:val="003A1E6A"/>
    <w:rsid w:val="003A1F94"/>
    <w:rsid w:val="003C2464"/>
    <w:rsid w:val="003E5719"/>
    <w:rsid w:val="00402734"/>
    <w:rsid w:val="00405565"/>
    <w:rsid w:val="00406FB0"/>
    <w:rsid w:val="00452F5F"/>
    <w:rsid w:val="00484BE7"/>
    <w:rsid w:val="0049410C"/>
    <w:rsid w:val="004D5A45"/>
    <w:rsid w:val="00516590"/>
    <w:rsid w:val="00534903"/>
    <w:rsid w:val="00544ED1"/>
    <w:rsid w:val="0056402C"/>
    <w:rsid w:val="00565A06"/>
    <w:rsid w:val="00577583"/>
    <w:rsid w:val="0059698D"/>
    <w:rsid w:val="005B270A"/>
    <w:rsid w:val="005B39F6"/>
    <w:rsid w:val="005D171D"/>
    <w:rsid w:val="00601054"/>
    <w:rsid w:val="00653DE1"/>
    <w:rsid w:val="00676D86"/>
    <w:rsid w:val="00683A40"/>
    <w:rsid w:val="006B33EE"/>
    <w:rsid w:val="00717776"/>
    <w:rsid w:val="00755B4F"/>
    <w:rsid w:val="007653E5"/>
    <w:rsid w:val="0078326E"/>
    <w:rsid w:val="007D7A78"/>
    <w:rsid w:val="007F15A7"/>
    <w:rsid w:val="007F46DE"/>
    <w:rsid w:val="007F7D19"/>
    <w:rsid w:val="0080637D"/>
    <w:rsid w:val="00815956"/>
    <w:rsid w:val="00853BD6"/>
    <w:rsid w:val="00874B6A"/>
    <w:rsid w:val="008A6BC7"/>
    <w:rsid w:val="008B06CC"/>
    <w:rsid w:val="009143B6"/>
    <w:rsid w:val="009501F0"/>
    <w:rsid w:val="00972715"/>
    <w:rsid w:val="00976329"/>
    <w:rsid w:val="009B22E7"/>
    <w:rsid w:val="009B444A"/>
    <w:rsid w:val="009B655E"/>
    <w:rsid w:val="009D520B"/>
    <w:rsid w:val="009D634C"/>
    <w:rsid w:val="00A25260"/>
    <w:rsid w:val="00A311B6"/>
    <w:rsid w:val="00A33BCD"/>
    <w:rsid w:val="00A4276A"/>
    <w:rsid w:val="00A54B25"/>
    <w:rsid w:val="00A6146B"/>
    <w:rsid w:val="00A74A07"/>
    <w:rsid w:val="00A74E06"/>
    <w:rsid w:val="00A763FF"/>
    <w:rsid w:val="00A92C80"/>
    <w:rsid w:val="00AB2206"/>
    <w:rsid w:val="00AD5430"/>
    <w:rsid w:val="00AF5FA6"/>
    <w:rsid w:val="00B27BFA"/>
    <w:rsid w:val="00B425F2"/>
    <w:rsid w:val="00B7499D"/>
    <w:rsid w:val="00B86D53"/>
    <w:rsid w:val="00BA79F9"/>
    <w:rsid w:val="00BB12DD"/>
    <w:rsid w:val="00BC3150"/>
    <w:rsid w:val="00C669D7"/>
    <w:rsid w:val="00C74B48"/>
    <w:rsid w:val="00CA45F3"/>
    <w:rsid w:val="00CC3B8B"/>
    <w:rsid w:val="00D21B2D"/>
    <w:rsid w:val="00D2554A"/>
    <w:rsid w:val="00D43008"/>
    <w:rsid w:val="00D622B1"/>
    <w:rsid w:val="00D85D4E"/>
    <w:rsid w:val="00D86CBC"/>
    <w:rsid w:val="00DA2F6E"/>
    <w:rsid w:val="00DC5796"/>
    <w:rsid w:val="00DC6BFA"/>
    <w:rsid w:val="00DE04F7"/>
    <w:rsid w:val="00E21BB3"/>
    <w:rsid w:val="00E468C0"/>
    <w:rsid w:val="00E4749A"/>
    <w:rsid w:val="00E53908"/>
    <w:rsid w:val="00E53EEF"/>
    <w:rsid w:val="00E62C4E"/>
    <w:rsid w:val="00E63985"/>
    <w:rsid w:val="00E73D5C"/>
    <w:rsid w:val="00E75F13"/>
    <w:rsid w:val="00EB72EB"/>
    <w:rsid w:val="00ED7C95"/>
    <w:rsid w:val="00EE527D"/>
    <w:rsid w:val="00EE73D3"/>
    <w:rsid w:val="00F105A5"/>
    <w:rsid w:val="00F10CD4"/>
    <w:rsid w:val="00F2661E"/>
    <w:rsid w:val="00F47A7F"/>
    <w:rsid w:val="00F551C8"/>
    <w:rsid w:val="00F839D0"/>
    <w:rsid w:val="00F9539B"/>
    <w:rsid w:val="00FA510D"/>
    <w:rsid w:val="00FB03E6"/>
    <w:rsid w:val="00FC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63735"/>
  <w14:defaultImageDpi w14:val="32767"/>
  <w15:chartTrackingRefBased/>
  <w15:docId w15:val="{F7378A1A-9075-374B-8D17-5F202B6C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74A07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16590"/>
  </w:style>
  <w:style w:type="character" w:styleId="Hyperlink">
    <w:name w:val="Hyperlink"/>
    <w:basedOn w:val="DefaultParagraphFont"/>
    <w:uiPriority w:val="99"/>
    <w:unhideWhenUsed/>
    <w:rsid w:val="00F266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266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45F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5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5F2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425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5F2"/>
    <w:rPr>
      <w:rFonts w:ascii="Times New Roman" w:eastAsia="Times New Roman" w:hAnsi="Times New Roman" w:cs="Times New Roman"/>
      <w:lang w:eastAsia="en-GB"/>
    </w:rPr>
  </w:style>
  <w:style w:type="paragraph" w:customStyle="1" w:styleId="ydp9cd948b2msonormal">
    <w:name w:val="ydp9cd948b2msonormal"/>
    <w:basedOn w:val="Normal"/>
    <w:rsid w:val="00E21BB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85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9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00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69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79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55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0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73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99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83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0759">
          <w:marLeft w:val="0"/>
          <w:marRight w:val="0"/>
          <w:marTop w:val="0"/>
          <w:marBottom w:val="0"/>
          <w:divBdr>
            <w:top w:val="single" w:sz="8" w:space="3" w:color="B5C4D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2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6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66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0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kcge.ac.uk/profdo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Nottingham</dc:creator>
  <cp:keywords/>
  <dc:description/>
  <cp:lastModifiedBy>Pauline Nottingham</cp:lastModifiedBy>
  <cp:revision>2</cp:revision>
  <dcterms:created xsi:type="dcterms:W3CDTF">2024-09-05T13:34:00Z</dcterms:created>
  <dcterms:modified xsi:type="dcterms:W3CDTF">2024-09-05T13:34:00Z</dcterms:modified>
</cp:coreProperties>
</file>